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A6" w:rsidRPr="00A749D3" w:rsidRDefault="00C475A6" w:rsidP="00C475A6">
      <w:pPr>
        <w:pStyle w:val="Heading1"/>
        <w:rPr>
          <w:sz w:val="24"/>
          <w:szCs w:val="24"/>
        </w:rPr>
      </w:pPr>
      <w:bookmarkStart w:id="0" w:name="_GoBack"/>
      <w:bookmarkEnd w:id="0"/>
      <w:r w:rsidRPr="00A749D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48298C" wp14:editId="0B6EA4A6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1" name="Picture 1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9D3">
        <w:rPr>
          <w:sz w:val="24"/>
          <w:szCs w:val="24"/>
        </w:rPr>
        <w:t xml:space="preserve">                    Bosna i Hercegovina Bosnia and Herzegovina              </w:t>
      </w:r>
    </w:p>
    <w:p w:rsidR="00C475A6" w:rsidRPr="00A749D3" w:rsidRDefault="00C475A6" w:rsidP="00C475A6">
      <w:pPr>
        <w:pBdr>
          <w:bottom w:val="single" w:sz="4" w:space="1" w:color="auto"/>
        </w:pBdr>
        <w:ind w:firstLine="708"/>
        <w:rPr>
          <w:i/>
        </w:rPr>
      </w:pPr>
      <w:r w:rsidRPr="00A749D3">
        <w:rPr>
          <w:i/>
        </w:rPr>
        <w:t xml:space="preserve">       Univerzitet u Sarajevu      University of Sarajevo</w:t>
      </w:r>
    </w:p>
    <w:p w:rsidR="00C475A6" w:rsidRPr="00A749D3" w:rsidRDefault="00C475A6" w:rsidP="00C475A6">
      <w:pPr>
        <w:ind w:firstLine="708"/>
        <w:rPr>
          <w:b/>
          <w:i/>
        </w:rPr>
      </w:pPr>
      <w:r w:rsidRPr="00A749D3">
        <w:rPr>
          <w:b/>
          <w:i/>
        </w:rPr>
        <w:t xml:space="preserve">    MUZIČKA AKADEMIJA ACADEMY OF MUSIC</w:t>
      </w:r>
    </w:p>
    <w:p w:rsidR="00C475A6" w:rsidRPr="00A749D3" w:rsidRDefault="00C475A6" w:rsidP="00C475A6">
      <w:pPr>
        <w:ind w:firstLine="708"/>
        <w:rPr>
          <w:i/>
        </w:rPr>
      </w:pPr>
      <w:r w:rsidRPr="00A749D3">
        <w:rPr>
          <w:b/>
          <w:i/>
        </w:rPr>
        <w:t xml:space="preserve">              SARAJEVO</w:t>
      </w:r>
      <w:r w:rsidRPr="00A749D3">
        <w:rPr>
          <w:i/>
        </w:rPr>
        <w:tab/>
      </w:r>
      <w:r w:rsidRPr="00A749D3">
        <w:rPr>
          <w:b/>
          <w:i/>
        </w:rPr>
        <w:t>SARAJEVO</w:t>
      </w:r>
      <w:r w:rsidRPr="00A749D3">
        <w:rPr>
          <w:i/>
        </w:rPr>
        <w:tab/>
      </w:r>
    </w:p>
    <w:p w:rsidR="00C475A6" w:rsidRPr="00A749D3" w:rsidRDefault="00C475A6" w:rsidP="00C475A6">
      <w:pPr>
        <w:rPr>
          <w:i/>
        </w:rPr>
      </w:pPr>
    </w:p>
    <w:p w:rsidR="00C475A6" w:rsidRPr="00A749D3" w:rsidRDefault="00C475A6" w:rsidP="00C475A6">
      <w:pPr>
        <w:rPr>
          <w:i/>
        </w:rPr>
      </w:pPr>
      <w:r>
        <w:rPr>
          <w:i/>
        </w:rPr>
        <w:t>Broj: 02-1-76/3-19</w:t>
      </w:r>
    </w:p>
    <w:p w:rsidR="00C475A6" w:rsidRPr="00A749D3" w:rsidRDefault="00C475A6" w:rsidP="00C475A6">
      <w:pPr>
        <w:jc w:val="both"/>
        <w:rPr>
          <w:i/>
        </w:rPr>
      </w:pPr>
      <w:r w:rsidRPr="00A749D3">
        <w:rPr>
          <w:i/>
        </w:rPr>
        <w:t>Sarajevo</w:t>
      </w:r>
      <w:r w:rsidRPr="00A749D3">
        <w:t xml:space="preserve">, </w:t>
      </w:r>
      <w:r>
        <w:rPr>
          <w:i/>
        </w:rPr>
        <w:t>30.01.2019</w:t>
      </w:r>
      <w:r w:rsidRPr="00A749D3"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475A6" w:rsidRPr="00A749D3" w:rsidRDefault="00C475A6" w:rsidP="00C475A6">
      <w:pPr>
        <w:jc w:val="both"/>
        <w:rPr>
          <w:i/>
        </w:rPr>
      </w:pPr>
    </w:p>
    <w:p w:rsidR="00C475A6" w:rsidRPr="00A749D3" w:rsidRDefault="00C475A6" w:rsidP="00C475A6">
      <w:pPr>
        <w:jc w:val="both"/>
        <w:rPr>
          <w:bCs/>
          <w:iCs/>
        </w:rPr>
      </w:pPr>
      <w:r>
        <w:t>Na osnovu člana 104</w:t>
      </w:r>
      <w:r w:rsidRPr="00A749D3">
        <w:t xml:space="preserve">. Statuta Univerziteta u Sarajevu, a u skladu sa čalnom 66. stav 1. Zakona o visokom obrazovanju („Službene novine Kantona Sarajevo“ broj: 33/17), Nastavno-umjetničko vijeće Muzičke akademije, </w:t>
      </w:r>
      <w:r>
        <w:rPr>
          <w:bCs/>
          <w:iCs/>
        </w:rPr>
        <w:t>na 10. redovnoj sjednici održanoj 30.01.2019. godine,</w:t>
      </w:r>
      <w:r w:rsidRPr="00A749D3">
        <w:rPr>
          <w:bCs/>
          <w:iCs/>
        </w:rPr>
        <w:t xml:space="preserve"> donijelo je</w:t>
      </w:r>
    </w:p>
    <w:p w:rsidR="00C475A6" w:rsidRPr="00A749D3" w:rsidRDefault="00C475A6" w:rsidP="00C475A6">
      <w:pPr>
        <w:jc w:val="both"/>
      </w:pPr>
    </w:p>
    <w:p w:rsidR="00C475A6" w:rsidRPr="00A749D3" w:rsidRDefault="00C475A6" w:rsidP="00C475A6">
      <w:pPr>
        <w:jc w:val="center"/>
        <w:rPr>
          <w:b/>
        </w:rPr>
      </w:pPr>
      <w:r>
        <w:rPr>
          <w:b/>
        </w:rPr>
        <w:t>ODLUKU</w:t>
      </w:r>
    </w:p>
    <w:p w:rsidR="00C475A6" w:rsidRPr="00A749D3" w:rsidRDefault="00C475A6" w:rsidP="00C475A6">
      <w:pPr>
        <w:jc w:val="center"/>
        <w:rPr>
          <w:b/>
        </w:rPr>
      </w:pPr>
    </w:p>
    <w:p w:rsidR="00C475A6" w:rsidRPr="00A749D3" w:rsidRDefault="00C475A6" w:rsidP="00C475A6">
      <w:pPr>
        <w:jc w:val="center"/>
        <w:rPr>
          <w:b/>
          <w:i/>
        </w:rPr>
      </w:pPr>
      <w:r w:rsidRPr="00A749D3">
        <w:rPr>
          <w:b/>
          <w:i/>
        </w:rPr>
        <w:t>I</w:t>
      </w:r>
    </w:p>
    <w:p w:rsidR="00C475A6" w:rsidRPr="00A749D3" w:rsidRDefault="00C475A6" w:rsidP="00C475A6">
      <w:pPr>
        <w:jc w:val="both"/>
      </w:pPr>
      <w:r w:rsidRPr="00A749D3">
        <w:t>Utvrđuje se lista predmeta koji se ne mogu prenositi u narednu studijsku godinu, odnosno koji predstavljaju preduslov za sluš</w:t>
      </w:r>
      <w:r>
        <w:t>a</w:t>
      </w:r>
      <w:r w:rsidRPr="00A749D3">
        <w:t>nje predmeta u narednoj studijskoj godini, kako slijedi:</w:t>
      </w:r>
    </w:p>
    <w:p w:rsidR="00C475A6" w:rsidRDefault="00C475A6" w:rsidP="00C475A6">
      <w:pPr>
        <w:jc w:val="both"/>
      </w:pPr>
    </w:p>
    <w:p w:rsidR="00C475A6" w:rsidRPr="00A749D3" w:rsidRDefault="00C475A6" w:rsidP="00C475A6">
      <w:pPr>
        <w:jc w:val="both"/>
      </w:pPr>
    </w:p>
    <w:p w:rsidR="00C475A6" w:rsidRPr="00A749D3" w:rsidRDefault="00C475A6" w:rsidP="00C475A6">
      <w:pPr>
        <w:rPr>
          <w:b/>
          <w:bCs/>
          <w:kern w:val="32"/>
          <w:lang w:val="de-DE"/>
        </w:rPr>
      </w:pPr>
      <w:r w:rsidRPr="00A749D3">
        <w:rPr>
          <w:b/>
          <w:bCs/>
          <w:kern w:val="32"/>
          <w:lang w:val="de-DE"/>
        </w:rPr>
        <w:t>I</w:t>
      </w:r>
      <w:r w:rsidRPr="00A749D3">
        <w:rPr>
          <w:b/>
          <w:bCs/>
          <w:kern w:val="32"/>
        </w:rPr>
        <w:t xml:space="preserve">. </w:t>
      </w:r>
      <w:r w:rsidRPr="00A749D3">
        <w:rPr>
          <w:b/>
          <w:bCs/>
          <w:kern w:val="32"/>
          <w:lang w:val="de-DE"/>
        </w:rPr>
        <w:t>ODSJEK</w:t>
      </w:r>
      <w:r w:rsidRPr="00A749D3">
        <w:rPr>
          <w:b/>
          <w:bCs/>
          <w:kern w:val="32"/>
        </w:rPr>
        <w:t xml:space="preserve">  </w:t>
      </w:r>
      <w:r w:rsidRPr="00A749D3">
        <w:rPr>
          <w:b/>
          <w:bCs/>
          <w:kern w:val="32"/>
          <w:lang w:val="de-DE"/>
        </w:rPr>
        <w:t>ZA</w:t>
      </w:r>
      <w:r w:rsidRPr="00A749D3">
        <w:rPr>
          <w:b/>
          <w:bCs/>
          <w:kern w:val="32"/>
        </w:rPr>
        <w:t xml:space="preserve"> </w:t>
      </w:r>
      <w:r w:rsidRPr="00A749D3">
        <w:rPr>
          <w:b/>
          <w:bCs/>
          <w:kern w:val="32"/>
          <w:lang w:val="de-DE"/>
        </w:rPr>
        <w:t>KOMPOZICIJU</w:t>
      </w:r>
    </w:p>
    <w:p w:rsidR="00C475A6" w:rsidRPr="00C475A6" w:rsidRDefault="00C475A6" w:rsidP="00C475A6">
      <w:pPr>
        <w:pStyle w:val="ListParagraph"/>
        <w:numPr>
          <w:ilvl w:val="0"/>
          <w:numId w:val="2"/>
        </w:numPr>
        <w:rPr>
          <w:kern w:val="32"/>
          <w:lang w:val="de-DE"/>
        </w:rPr>
      </w:pPr>
      <w:r w:rsidRPr="00D67CDE">
        <w:rPr>
          <w:rFonts w:ascii="Times New Roman" w:hAnsi="Times New Roman"/>
          <w:kern w:val="32"/>
          <w:sz w:val="24"/>
          <w:szCs w:val="24"/>
          <w:lang w:val="de-DE"/>
        </w:rPr>
        <w:t>Kompozicija II,</w:t>
      </w:r>
      <w:r w:rsidRPr="00D67CDE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D67CDE">
        <w:rPr>
          <w:rFonts w:ascii="Times New Roman" w:hAnsi="Times New Roman"/>
          <w:kern w:val="32"/>
          <w:sz w:val="24"/>
          <w:szCs w:val="24"/>
          <w:lang w:val="de-DE"/>
        </w:rPr>
        <w:t>Kompozicija IV,</w:t>
      </w:r>
      <w:r w:rsidRPr="00D67CDE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D67CDE">
        <w:rPr>
          <w:rFonts w:ascii="Times New Roman" w:hAnsi="Times New Roman"/>
          <w:kern w:val="32"/>
          <w:sz w:val="24"/>
          <w:szCs w:val="24"/>
          <w:lang w:val="de-DE"/>
        </w:rPr>
        <w:t>Kompozicija VI; Or</w:t>
      </w:r>
      <w:r>
        <w:rPr>
          <w:rFonts w:ascii="Times New Roman" w:hAnsi="Times New Roman"/>
          <w:kern w:val="32"/>
          <w:sz w:val="24"/>
          <w:szCs w:val="24"/>
          <w:lang w:val="de-DE"/>
        </w:rPr>
        <w:t>kestracija II, Orkestracija IV.</w:t>
      </w:r>
    </w:p>
    <w:p w:rsidR="00C475A6" w:rsidRPr="00D67CDE" w:rsidRDefault="00C475A6" w:rsidP="00C475A6">
      <w:pPr>
        <w:pStyle w:val="ListParagraph"/>
        <w:ind w:left="360"/>
        <w:rPr>
          <w:kern w:val="32"/>
          <w:lang w:val="de-DE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>II.A) ODSJEK  ZA DIRIGOVANJE, SMJER ORKESTARSKO DIRIGOVANJE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49D3">
        <w:rPr>
          <w:rFonts w:ascii="Times New Roman" w:hAnsi="Times New Roman"/>
          <w:sz w:val="24"/>
          <w:szCs w:val="24"/>
          <w:lang w:val="de-DE"/>
        </w:rPr>
        <w:t>Orkestarsko dirigovanje 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Orkestarsko dirigovanje IV,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Orkestarsko dirigovanje VI</w:t>
      </w:r>
      <w:r w:rsidRPr="00A749D3">
        <w:rPr>
          <w:rFonts w:ascii="Times New Roman" w:hAnsi="Times New Roman"/>
          <w:sz w:val="24"/>
          <w:szCs w:val="24"/>
        </w:rPr>
        <w:t>.</w:t>
      </w:r>
    </w:p>
    <w:p w:rsidR="00C475A6" w:rsidRPr="00A749D3" w:rsidRDefault="00C475A6" w:rsidP="00C475A6">
      <w:pPr>
        <w:rPr>
          <w:lang w:val="de-DE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 xml:space="preserve">II.B) ODSJEK  ZA DIRIGOVANJE, SMJER </w:t>
      </w:r>
      <w:r w:rsidRPr="00A749D3">
        <w:rPr>
          <w:b/>
          <w:bCs/>
          <w:lang w:val="en-GB"/>
        </w:rPr>
        <w:t xml:space="preserve">HORSKO </w:t>
      </w:r>
      <w:r w:rsidRPr="00A749D3">
        <w:rPr>
          <w:b/>
          <w:bCs/>
          <w:lang w:val="it-IT"/>
        </w:rPr>
        <w:t>DIRIGOVANJE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kern w:val="32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</w:rPr>
        <w:t xml:space="preserve">Horsko </w:t>
      </w:r>
      <w:r w:rsidRPr="00A749D3">
        <w:rPr>
          <w:rFonts w:ascii="Times New Roman" w:hAnsi="Times New Roman"/>
          <w:sz w:val="24"/>
          <w:szCs w:val="24"/>
          <w:lang w:val="de-DE"/>
        </w:rPr>
        <w:t>dirigovanje II,</w:t>
      </w:r>
      <w:r w:rsidRPr="00A749D3">
        <w:rPr>
          <w:rFonts w:ascii="Times New Roman" w:hAnsi="Times New Roman"/>
          <w:sz w:val="24"/>
          <w:szCs w:val="24"/>
        </w:rPr>
        <w:t xml:space="preserve"> Horsko </w:t>
      </w:r>
      <w:r w:rsidRPr="00A749D3">
        <w:rPr>
          <w:rFonts w:ascii="Times New Roman" w:hAnsi="Times New Roman"/>
          <w:sz w:val="24"/>
          <w:szCs w:val="24"/>
          <w:lang w:val="de-DE"/>
        </w:rPr>
        <w:t>dirigovanje IV,</w:t>
      </w:r>
      <w:r w:rsidRPr="00A749D3">
        <w:rPr>
          <w:rFonts w:ascii="Times New Roman" w:hAnsi="Times New Roman"/>
          <w:sz w:val="24"/>
          <w:szCs w:val="24"/>
        </w:rPr>
        <w:t xml:space="preserve"> Horsko </w:t>
      </w:r>
      <w:r w:rsidRPr="00A749D3">
        <w:rPr>
          <w:rFonts w:ascii="Times New Roman" w:hAnsi="Times New Roman"/>
          <w:sz w:val="24"/>
          <w:szCs w:val="24"/>
          <w:lang w:val="de-DE"/>
        </w:rPr>
        <w:t>dirigovanje VI</w:t>
      </w:r>
      <w:r w:rsidRPr="00A749D3">
        <w:rPr>
          <w:rFonts w:ascii="Times New Roman" w:hAnsi="Times New Roman"/>
          <w:sz w:val="24"/>
          <w:szCs w:val="24"/>
          <w:lang w:val="hr-HR"/>
        </w:rPr>
        <w:t>.</w:t>
      </w:r>
    </w:p>
    <w:p w:rsidR="00C475A6" w:rsidRPr="00A749D3" w:rsidRDefault="00C475A6" w:rsidP="00C475A6">
      <w:pPr>
        <w:pStyle w:val="ListParagraph"/>
        <w:ind w:left="0"/>
        <w:rPr>
          <w:rFonts w:ascii="Times New Roman" w:hAnsi="Times New Roman"/>
          <w:sz w:val="24"/>
          <w:szCs w:val="24"/>
          <w:lang w:val="hr-HR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>III. ODSJEK  ZA SOLO PJEVANJE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kern w:val="32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  <w:lang w:val="de-DE"/>
        </w:rPr>
        <w:t>Solo pjevanje 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Solo pjevanje IV,</w:t>
      </w:r>
      <w:r w:rsidRPr="00A749D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Solo pjevanje VI</w:t>
      </w:r>
      <w:r w:rsidRPr="00A749D3">
        <w:rPr>
          <w:rFonts w:ascii="Times New Roman" w:hAnsi="Times New Roman"/>
          <w:sz w:val="24"/>
          <w:szCs w:val="24"/>
          <w:lang w:val="hr-HR"/>
        </w:rPr>
        <w:t>.</w:t>
      </w: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pStyle w:val="BodyTextIndent2"/>
        <w:spacing w:before="40" w:after="40"/>
        <w:ind w:firstLine="0"/>
        <w:rPr>
          <w:b/>
          <w:bCs/>
          <w:lang w:val="it-IT"/>
        </w:rPr>
      </w:pPr>
      <w:r w:rsidRPr="00A749D3">
        <w:rPr>
          <w:b/>
          <w:bCs/>
          <w:lang w:val="de-DE"/>
        </w:rPr>
        <w:t>IV.A) ODSJEK  ZA KLAVIR, UDARALJKE, HARFU I SRODNE INSTRUMENTE, SMJER</w:t>
      </w:r>
      <w:r w:rsidRPr="00A749D3">
        <w:rPr>
          <w:b/>
          <w:bCs/>
        </w:rPr>
        <w:t xml:space="preserve"> KLAVIR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A749D3">
        <w:rPr>
          <w:rFonts w:ascii="Times New Roman" w:hAnsi="Times New Roman"/>
          <w:sz w:val="24"/>
          <w:szCs w:val="24"/>
        </w:rPr>
        <w:t xml:space="preserve">Klavir </w:t>
      </w:r>
      <w:r w:rsidRPr="00A749D3">
        <w:rPr>
          <w:rFonts w:ascii="Times New Roman" w:hAnsi="Times New Roman"/>
          <w:sz w:val="24"/>
          <w:szCs w:val="24"/>
          <w:lang w:val="de-DE"/>
        </w:rPr>
        <w:t>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</w:rPr>
        <w:t xml:space="preserve">Klavir </w:t>
      </w:r>
      <w:r w:rsidRPr="00A749D3">
        <w:rPr>
          <w:rFonts w:ascii="Times New Roman" w:hAnsi="Times New Roman"/>
          <w:sz w:val="24"/>
          <w:szCs w:val="24"/>
          <w:lang w:val="de-DE"/>
        </w:rPr>
        <w:t xml:space="preserve">IV, </w:t>
      </w:r>
      <w:r w:rsidRPr="00A749D3">
        <w:rPr>
          <w:rFonts w:ascii="Times New Roman" w:hAnsi="Times New Roman"/>
          <w:sz w:val="24"/>
          <w:szCs w:val="24"/>
        </w:rPr>
        <w:t xml:space="preserve">Klavir </w:t>
      </w:r>
      <w:r w:rsidRPr="00A749D3">
        <w:rPr>
          <w:rFonts w:ascii="Times New Roman" w:hAnsi="Times New Roman"/>
          <w:sz w:val="24"/>
          <w:szCs w:val="24"/>
          <w:lang w:val="de-DE"/>
        </w:rPr>
        <w:t>VI</w:t>
      </w:r>
      <w:r w:rsidRPr="00A749D3">
        <w:rPr>
          <w:rFonts w:ascii="Times New Roman" w:hAnsi="Times New Roman"/>
          <w:sz w:val="24"/>
          <w:szCs w:val="24"/>
          <w:lang w:val="hr-HR"/>
        </w:rPr>
        <w:t>.</w:t>
      </w:r>
    </w:p>
    <w:p w:rsidR="00C475A6" w:rsidRDefault="00C475A6" w:rsidP="00C475A6">
      <w:pPr>
        <w:pStyle w:val="BodyTextIndent2"/>
        <w:spacing w:before="40" w:after="40"/>
        <w:ind w:firstLine="0"/>
        <w:rPr>
          <w:b/>
          <w:bCs/>
          <w:lang w:val="de-DE"/>
        </w:rPr>
      </w:pPr>
    </w:p>
    <w:p w:rsidR="00C475A6" w:rsidRPr="00A749D3" w:rsidRDefault="00C475A6" w:rsidP="00C475A6">
      <w:pPr>
        <w:pStyle w:val="BodyTextIndent2"/>
        <w:spacing w:before="40" w:after="40"/>
        <w:ind w:firstLine="0"/>
        <w:rPr>
          <w:b/>
          <w:bCs/>
          <w:lang w:val="it-IT"/>
        </w:rPr>
      </w:pPr>
      <w:r w:rsidRPr="00A749D3">
        <w:rPr>
          <w:b/>
          <w:bCs/>
          <w:lang w:val="de-DE"/>
        </w:rPr>
        <w:t>IV.B) ODSJEK  ZA KLAVIR, UDARALJKE, HARFU I SRODNE INSTRUMENTE, SMJER</w:t>
      </w:r>
      <w:r w:rsidRPr="00A749D3">
        <w:rPr>
          <w:b/>
          <w:bCs/>
        </w:rPr>
        <w:t xml:space="preserve"> UDARALJKE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A749D3">
        <w:rPr>
          <w:rFonts w:ascii="Times New Roman" w:hAnsi="Times New Roman"/>
          <w:sz w:val="24"/>
          <w:szCs w:val="24"/>
          <w:lang w:val="de-DE"/>
        </w:rPr>
        <w:t>Udaraljke 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Udaraljke IV, Udaraljke VI</w:t>
      </w:r>
      <w:r w:rsidRPr="00A749D3">
        <w:rPr>
          <w:rFonts w:ascii="Times New Roman" w:hAnsi="Times New Roman"/>
          <w:sz w:val="24"/>
          <w:szCs w:val="24"/>
          <w:lang w:val="hr-HR"/>
        </w:rPr>
        <w:t>.</w:t>
      </w:r>
    </w:p>
    <w:p w:rsidR="00C475A6" w:rsidRPr="00A749D3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>V.A) ODSJEK  ZA GUDAČKE INSTRUMENTE I GITARU, SMJER GUDAČKI INSTRUMENTI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kern w:val="32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  <w:lang w:val="de-DE"/>
        </w:rPr>
        <w:t>Glavni predmet 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Glavni predmet IV, Glavni predmet VI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(Violina, Viola, Violončelo, Kontrabas.</w:t>
      </w:r>
    </w:p>
    <w:p w:rsidR="00C475A6" w:rsidRPr="00A749D3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>V.B) ODSJEK  ZA GUDAČKE INSTRUMENTE I GITARU, SMJER GITARA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A749D3">
        <w:rPr>
          <w:rFonts w:ascii="Times New Roman" w:hAnsi="Times New Roman"/>
          <w:sz w:val="24"/>
          <w:szCs w:val="24"/>
        </w:rPr>
        <w:t xml:space="preserve">Gitara </w:t>
      </w:r>
      <w:r w:rsidRPr="00A749D3">
        <w:rPr>
          <w:rFonts w:ascii="Times New Roman" w:hAnsi="Times New Roman"/>
          <w:sz w:val="24"/>
          <w:szCs w:val="24"/>
          <w:lang w:val="de-DE"/>
        </w:rPr>
        <w:t>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</w:rPr>
        <w:t>Gitara</w:t>
      </w:r>
      <w:r w:rsidRPr="00A749D3">
        <w:rPr>
          <w:rFonts w:ascii="Times New Roman" w:hAnsi="Times New Roman"/>
          <w:sz w:val="24"/>
          <w:szCs w:val="24"/>
          <w:lang w:val="de-DE"/>
        </w:rPr>
        <w:t xml:space="preserve"> IV, </w:t>
      </w:r>
      <w:r w:rsidRPr="00A749D3">
        <w:rPr>
          <w:rFonts w:ascii="Times New Roman" w:hAnsi="Times New Roman"/>
          <w:sz w:val="24"/>
          <w:szCs w:val="24"/>
        </w:rPr>
        <w:t xml:space="preserve">Gitara </w:t>
      </w:r>
      <w:r w:rsidRPr="00A749D3">
        <w:rPr>
          <w:rFonts w:ascii="Times New Roman" w:hAnsi="Times New Roman"/>
          <w:sz w:val="24"/>
          <w:szCs w:val="24"/>
          <w:lang w:val="de-DE"/>
        </w:rPr>
        <w:t>VI</w:t>
      </w:r>
      <w:r w:rsidRPr="00A749D3">
        <w:rPr>
          <w:rFonts w:ascii="Times New Roman" w:hAnsi="Times New Roman"/>
          <w:sz w:val="24"/>
          <w:szCs w:val="24"/>
          <w:lang w:val="hr-HR"/>
        </w:rPr>
        <w:t>.</w:t>
      </w: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>VI.A) ODSJEK  ZA DUVAČKE INSTRUMENTE I HARMONIKU, SMJER DUVAČKI INSTRUMENTI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kern w:val="32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  <w:lang w:val="de-DE"/>
        </w:rPr>
        <w:t>Glavni predmet 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Glavni predmet IV, Glavni predmet VI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(Flauta, Klarinet, Fagot, Saksofon, Truba, Horna.</w:t>
      </w:r>
    </w:p>
    <w:p w:rsidR="00C475A6" w:rsidRPr="00A749D3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rPr>
          <w:b/>
          <w:bCs/>
          <w:lang w:val="it-IT"/>
        </w:rPr>
      </w:pPr>
      <w:r w:rsidRPr="00A749D3">
        <w:rPr>
          <w:b/>
          <w:bCs/>
          <w:lang w:val="it-IT"/>
        </w:rPr>
        <w:t>VI.B) ODSJEK  ZA DUVAČKE INSTRUMENTE I HARMONIKU, SMJER HARMONIKA</w:t>
      </w:r>
    </w:p>
    <w:p w:rsidR="00C475A6" w:rsidRPr="00D67CDE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kern w:val="32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  <w:lang w:val="de-DE"/>
        </w:rPr>
        <w:t>Harmonika II,</w:t>
      </w:r>
      <w:r w:rsidRPr="00A749D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Harmonika IV, Harmonika VI</w:t>
      </w:r>
      <w:r w:rsidRPr="00A749D3">
        <w:rPr>
          <w:rFonts w:ascii="Times New Roman" w:hAnsi="Times New Roman"/>
          <w:sz w:val="24"/>
          <w:szCs w:val="24"/>
          <w:lang w:val="hr-HR"/>
        </w:rPr>
        <w:t>.</w:t>
      </w:r>
    </w:p>
    <w:p w:rsidR="00C475A6" w:rsidRPr="00A749D3" w:rsidRDefault="00C475A6" w:rsidP="00C475A6">
      <w:pPr>
        <w:pStyle w:val="ListParagraph"/>
        <w:ind w:left="0"/>
        <w:rPr>
          <w:rFonts w:ascii="Times New Roman" w:hAnsi="Times New Roman"/>
          <w:kern w:val="32"/>
          <w:sz w:val="24"/>
          <w:szCs w:val="24"/>
          <w:lang w:val="de-DE"/>
        </w:rPr>
      </w:pPr>
    </w:p>
    <w:p w:rsidR="00C475A6" w:rsidRPr="00A749D3" w:rsidRDefault="00C475A6" w:rsidP="00C475A6">
      <w:pPr>
        <w:rPr>
          <w:kern w:val="32"/>
          <w:lang w:val="de-DE"/>
        </w:rPr>
      </w:pPr>
      <w:r w:rsidRPr="00A749D3">
        <w:rPr>
          <w:b/>
          <w:bCs/>
          <w:lang w:val="en-GB"/>
        </w:rPr>
        <w:t>VII.A) ODSJEK ZA MUZIKOLOGIJU I ETNOMUZIKOLOGIJU, SMJER MUZIKOLOGIJA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</w:rPr>
        <w:t xml:space="preserve">Historija muzike </w:t>
      </w:r>
      <w:r w:rsidRPr="00A749D3">
        <w:rPr>
          <w:rFonts w:ascii="Times New Roman" w:hAnsi="Times New Roman"/>
          <w:sz w:val="24"/>
          <w:szCs w:val="24"/>
          <w:lang w:val="de-DE"/>
        </w:rPr>
        <w:t>II,</w:t>
      </w:r>
      <w:r w:rsidRPr="00A749D3">
        <w:rPr>
          <w:rFonts w:ascii="Times New Roman" w:hAnsi="Times New Roman"/>
          <w:sz w:val="24"/>
          <w:szCs w:val="24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Historija muzike IV, Historija muzike VI; Muzički folklor II, Muzički folklor IV, Muzički folklor VI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Pr="00A749D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475A6" w:rsidRPr="00A749D3" w:rsidRDefault="00C475A6" w:rsidP="00C475A6">
      <w:pPr>
        <w:rPr>
          <w:lang w:val="de-DE"/>
        </w:rPr>
      </w:pPr>
    </w:p>
    <w:p w:rsidR="00C475A6" w:rsidRPr="00A749D3" w:rsidRDefault="00C475A6" w:rsidP="00C475A6">
      <w:pPr>
        <w:rPr>
          <w:kern w:val="32"/>
          <w:lang w:val="de-DE"/>
        </w:rPr>
      </w:pPr>
      <w:r w:rsidRPr="00A749D3">
        <w:rPr>
          <w:b/>
          <w:bCs/>
          <w:lang w:val="en-GB"/>
        </w:rPr>
        <w:t>VII.B) ODSJEK ZA MUZIKOLOGIJU I ETNOMUZIKOLOGIJU, SMJER ETNOMUZIKOLOGIJA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A749D3">
        <w:rPr>
          <w:rFonts w:ascii="Times New Roman" w:hAnsi="Times New Roman"/>
          <w:sz w:val="24"/>
          <w:szCs w:val="24"/>
        </w:rPr>
        <w:t xml:space="preserve">Historija muzike </w:t>
      </w:r>
      <w:r w:rsidRPr="00A749D3">
        <w:rPr>
          <w:rFonts w:ascii="Times New Roman" w:hAnsi="Times New Roman"/>
          <w:sz w:val="24"/>
          <w:szCs w:val="24"/>
          <w:lang w:val="de-DE"/>
        </w:rPr>
        <w:t>II,</w:t>
      </w:r>
      <w:r w:rsidRPr="00A749D3">
        <w:rPr>
          <w:rFonts w:ascii="Times New Roman" w:hAnsi="Times New Roman"/>
          <w:sz w:val="24"/>
          <w:szCs w:val="24"/>
        </w:rPr>
        <w:t xml:space="preserve"> </w:t>
      </w:r>
      <w:r w:rsidRPr="00A749D3">
        <w:rPr>
          <w:rFonts w:ascii="Times New Roman" w:hAnsi="Times New Roman"/>
          <w:sz w:val="24"/>
          <w:szCs w:val="24"/>
          <w:lang w:val="de-DE"/>
        </w:rPr>
        <w:t>Historija muzike IV, Historija muzike VI; Muzički folklor II, Muzički folklor IV, Muzički folklor VI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Pr="00A749D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475A6" w:rsidRPr="00A749D3" w:rsidRDefault="00C475A6" w:rsidP="00C475A6">
      <w:pPr>
        <w:rPr>
          <w:lang w:val="de-DE"/>
        </w:rPr>
      </w:pPr>
    </w:p>
    <w:p w:rsidR="00C475A6" w:rsidRPr="00A749D3" w:rsidRDefault="00C475A6" w:rsidP="00C475A6">
      <w:pPr>
        <w:rPr>
          <w:kern w:val="32"/>
          <w:lang w:val="de-DE"/>
        </w:rPr>
      </w:pPr>
      <w:r w:rsidRPr="00A749D3">
        <w:rPr>
          <w:b/>
          <w:bCs/>
        </w:rPr>
        <w:t>VIII. ODSJEK ZA MUZIČKU TEORIJU I PEDAGOGIJU</w:t>
      </w:r>
    </w:p>
    <w:p w:rsidR="00C475A6" w:rsidRPr="00A749D3" w:rsidRDefault="00C475A6" w:rsidP="00C475A6">
      <w:pPr>
        <w:pStyle w:val="ListParagraph"/>
        <w:numPr>
          <w:ilvl w:val="0"/>
          <w:numId w:val="2"/>
        </w:numPr>
        <w:rPr>
          <w:rFonts w:ascii="Times New Roman" w:hAnsi="Times New Roman"/>
          <w:kern w:val="32"/>
          <w:sz w:val="24"/>
          <w:szCs w:val="24"/>
          <w:lang w:val="it-IT"/>
        </w:rPr>
      </w:pPr>
      <w:r w:rsidRPr="00A749D3">
        <w:rPr>
          <w:rFonts w:ascii="Times New Roman" w:hAnsi="Times New Roman"/>
          <w:sz w:val="24"/>
          <w:szCs w:val="24"/>
        </w:rPr>
        <w:t>Solfeggio II, Solfeggio IV, Solfeggio VI;</w:t>
      </w:r>
      <w:r w:rsidRPr="00A749D3">
        <w:rPr>
          <w:rFonts w:ascii="Times New Roman" w:hAnsi="Times New Roman"/>
          <w:kern w:val="32"/>
          <w:sz w:val="24"/>
          <w:szCs w:val="24"/>
          <w:lang w:val="it-IT"/>
        </w:rPr>
        <w:t xml:space="preserve"> </w:t>
      </w:r>
      <w:r w:rsidRPr="00A749D3">
        <w:rPr>
          <w:rFonts w:ascii="Times New Roman" w:hAnsi="Times New Roman"/>
          <w:sz w:val="24"/>
          <w:szCs w:val="24"/>
        </w:rPr>
        <w:t xml:space="preserve">Harmonija II, Harmonija </w:t>
      </w:r>
      <w:r w:rsidRPr="00A749D3">
        <w:rPr>
          <w:rFonts w:ascii="Times New Roman" w:hAnsi="Times New Roman"/>
          <w:sz w:val="24"/>
          <w:szCs w:val="24"/>
          <w:lang w:val="hr-HR"/>
        </w:rPr>
        <w:t>IV; Muzički oblici i stilovi II; Kontrapunkt II; Metodika muzičke nastave i praktikum II, Metodika muzičke nastave i praktikum IV.</w:t>
      </w:r>
    </w:p>
    <w:p w:rsidR="00C475A6" w:rsidRPr="00A749D3" w:rsidRDefault="00C475A6" w:rsidP="00C475A6">
      <w:pPr>
        <w:jc w:val="both"/>
      </w:pPr>
    </w:p>
    <w:p w:rsidR="00C475A6" w:rsidRPr="00A749D3" w:rsidRDefault="00C475A6" w:rsidP="00C475A6">
      <w:pPr>
        <w:jc w:val="center"/>
        <w:rPr>
          <w:b/>
          <w:i/>
        </w:rPr>
      </w:pPr>
      <w:r w:rsidRPr="00A749D3">
        <w:rPr>
          <w:b/>
          <w:i/>
        </w:rPr>
        <w:t>II</w:t>
      </w:r>
    </w:p>
    <w:p w:rsidR="00C475A6" w:rsidRPr="00A749D3" w:rsidRDefault="00C475A6" w:rsidP="00C475A6">
      <w:pPr>
        <w:jc w:val="both"/>
      </w:pPr>
      <w:r>
        <w:t>Ova Odluka stupa na snagu danom donošenja, a primjenjuje se od akademske 2018/19. godine.</w:t>
      </w:r>
    </w:p>
    <w:p w:rsidR="00C475A6" w:rsidRDefault="00C475A6" w:rsidP="00C475A6">
      <w:pPr>
        <w:jc w:val="both"/>
      </w:pPr>
    </w:p>
    <w:p w:rsidR="00C475A6" w:rsidRPr="00A749D3" w:rsidRDefault="00C475A6" w:rsidP="00C475A6">
      <w:pPr>
        <w:jc w:val="both"/>
      </w:pPr>
    </w:p>
    <w:p w:rsidR="00C475A6" w:rsidRPr="00A749D3" w:rsidRDefault="00C475A6" w:rsidP="00C475A6">
      <w:pPr>
        <w:jc w:val="center"/>
        <w:rPr>
          <w:b/>
          <w:i/>
        </w:rPr>
      </w:pPr>
      <w:r w:rsidRPr="00A749D3">
        <w:rPr>
          <w:b/>
          <w:i/>
        </w:rPr>
        <w:t>III</w:t>
      </w:r>
    </w:p>
    <w:p w:rsidR="00C475A6" w:rsidRPr="00A749D3" w:rsidRDefault="00C475A6" w:rsidP="00C475A6">
      <w:pPr>
        <w:jc w:val="both"/>
      </w:pPr>
      <w:r>
        <w:t>Stupanjem na snagu ove Odluke prestaje da važi Odluka broj: 02-1-800/2.1-17 od 20.09.2017. godine.</w:t>
      </w:r>
    </w:p>
    <w:p w:rsidR="00C475A6" w:rsidRPr="00A749D3" w:rsidRDefault="00C475A6" w:rsidP="00C475A6">
      <w:pPr>
        <w:jc w:val="both"/>
      </w:pPr>
      <w:r w:rsidRPr="00A749D3">
        <w:t xml:space="preserve"> </w:t>
      </w:r>
    </w:p>
    <w:p w:rsidR="00C475A6" w:rsidRPr="00A749D3" w:rsidRDefault="00C475A6" w:rsidP="00C475A6">
      <w:pPr>
        <w:ind w:left="6372" w:firstLine="708"/>
        <w:jc w:val="both"/>
      </w:pPr>
    </w:p>
    <w:p w:rsidR="00C475A6" w:rsidRPr="00A749D3" w:rsidRDefault="00C475A6" w:rsidP="00C475A6">
      <w:pPr>
        <w:ind w:left="6372" w:firstLine="708"/>
        <w:jc w:val="both"/>
      </w:pPr>
    </w:p>
    <w:p w:rsidR="00C475A6" w:rsidRPr="00A749D3" w:rsidRDefault="00C475A6" w:rsidP="00C475A6">
      <w:pPr>
        <w:ind w:left="6372" w:firstLine="708"/>
        <w:jc w:val="both"/>
      </w:pPr>
      <w:r w:rsidRPr="00A749D3">
        <w:t>Dekan</w:t>
      </w:r>
    </w:p>
    <w:p w:rsidR="00C475A6" w:rsidRPr="00A749D3" w:rsidRDefault="00C475A6" w:rsidP="00C475A6">
      <w:pPr>
        <w:jc w:val="both"/>
      </w:pPr>
    </w:p>
    <w:p w:rsidR="00C475A6" w:rsidRPr="00A749D3" w:rsidRDefault="00C475A6" w:rsidP="00C475A6">
      <w:pPr>
        <w:jc w:val="both"/>
      </w:pPr>
      <w:r w:rsidRPr="00A749D3">
        <w:t>Dostaviti:</w:t>
      </w:r>
      <w:r w:rsidRPr="00A749D3">
        <w:tab/>
      </w:r>
      <w:r w:rsidRPr="00A749D3">
        <w:tab/>
      </w:r>
      <w:r w:rsidRPr="00A749D3">
        <w:tab/>
      </w:r>
      <w:r w:rsidRPr="00A749D3">
        <w:tab/>
      </w:r>
      <w:r w:rsidRPr="00A749D3">
        <w:tab/>
      </w:r>
      <w:r w:rsidRPr="00A749D3">
        <w:tab/>
        <w:t xml:space="preserve">                  </w:t>
      </w:r>
      <w:r>
        <w:tab/>
      </w:r>
      <w:r w:rsidRPr="00A749D3">
        <w:t xml:space="preserve">prof. dr. </w:t>
      </w:r>
      <w:r>
        <w:t>Senad Kazić</w:t>
      </w:r>
    </w:p>
    <w:p w:rsidR="00C475A6" w:rsidRPr="00A749D3" w:rsidRDefault="00C475A6" w:rsidP="00C475A6">
      <w:pPr>
        <w:numPr>
          <w:ilvl w:val="0"/>
          <w:numId w:val="1"/>
        </w:numPr>
        <w:jc w:val="both"/>
      </w:pPr>
      <w:r w:rsidRPr="00A749D3">
        <w:t>na oglasnu tablu</w:t>
      </w:r>
    </w:p>
    <w:p w:rsidR="00C475A6" w:rsidRPr="00A749D3" w:rsidRDefault="00C475A6" w:rsidP="00C475A6">
      <w:pPr>
        <w:numPr>
          <w:ilvl w:val="0"/>
          <w:numId w:val="1"/>
        </w:numPr>
        <w:jc w:val="both"/>
      </w:pPr>
      <w:r w:rsidRPr="00A749D3">
        <w:t>studentskoj službi</w:t>
      </w:r>
    </w:p>
    <w:p w:rsidR="00C475A6" w:rsidRPr="00A749D3" w:rsidRDefault="00C475A6" w:rsidP="00C475A6">
      <w:pPr>
        <w:numPr>
          <w:ilvl w:val="0"/>
          <w:numId w:val="1"/>
        </w:numPr>
        <w:jc w:val="both"/>
      </w:pPr>
      <w:r w:rsidRPr="00A749D3">
        <w:t>sekretaru</w:t>
      </w:r>
    </w:p>
    <w:p w:rsidR="00C475A6" w:rsidRPr="00A749D3" w:rsidRDefault="00C475A6" w:rsidP="00C475A6">
      <w:pPr>
        <w:numPr>
          <w:ilvl w:val="0"/>
          <w:numId w:val="1"/>
        </w:numPr>
        <w:jc w:val="both"/>
      </w:pPr>
      <w:r w:rsidRPr="00A749D3">
        <w:t>arhivi Vijeća</w:t>
      </w:r>
    </w:p>
    <w:p w:rsidR="00C475A6" w:rsidRPr="00A749D3" w:rsidRDefault="00C475A6" w:rsidP="00C475A6">
      <w:pPr>
        <w:numPr>
          <w:ilvl w:val="0"/>
          <w:numId w:val="1"/>
        </w:numPr>
        <w:jc w:val="both"/>
      </w:pPr>
      <w:r w:rsidRPr="00A749D3">
        <w:t>a/a</w:t>
      </w:r>
    </w:p>
    <w:p w:rsidR="00C475A6" w:rsidRPr="00A749D3" w:rsidRDefault="00C475A6" w:rsidP="00C475A6"/>
    <w:p w:rsidR="00C475A6" w:rsidRPr="00A749D3" w:rsidRDefault="00C475A6" w:rsidP="00C475A6"/>
    <w:p w:rsidR="00C475A6" w:rsidRPr="00A749D3" w:rsidRDefault="00C475A6" w:rsidP="00C475A6"/>
    <w:p w:rsidR="00C475A6" w:rsidRPr="00A749D3" w:rsidRDefault="00C475A6" w:rsidP="00C475A6"/>
    <w:p w:rsidR="00C475A6" w:rsidRPr="00A749D3" w:rsidRDefault="00C475A6" w:rsidP="00C475A6"/>
    <w:p w:rsidR="00C475A6" w:rsidRDefault="00C475A6" w:rsidP="00C475A6"/>
    <w:p w:rsidR="00147C90" w:rsidRDefault="00147C90"/>
    <w:sectPr w:rsidR="00147C90">
      <w:footerReference w:type="default" r:id="rId8"/>
      <w:pgSz w:w="11906" w:h="16838" w:code="9"/>
      <w:pgMar w:top="539" w:right="1418" w:bottom="719" w:left="1418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39" w:rsidRDefault="00025739">
      <w:r>
        <w:separator/>
      </w:r>
    </w:p>
  </w:endnote>
  <w:endnote w:type="continuationSeparator" w:id="0">
    <w:p w:rsidR="00025739" w:rsidRDefault="0002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41" w:rsidRDefault="005C561B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BC6441" w:rsidRDefault="005C561B">
    <w:pPr>
      <w:pStyle w:val="Footer"/>
      <w:pBdr>
        <w:top w:val="single" w:sz="4" w:space="1" w:color="auto"/>
      </w:pBdr>
      <w:jc w:val="center"/>
    </w:pPr>
    <w:r>
      <w:t xml:space="preserve">e mail: </w:t>
    </w:r>
    <w:hyperlink r:id="rId1" w:history="1">
      <w:r>
        <w:rPr>
          <w:rStyle w:val="Hyperlink"/>
        </w:rPr>
        <w:t>masarajevo@yahoo.com</w:t>
      </w:r>
    </w:hyperlink>
    <w:r>
      <w:t xml:space="preserve">; </w:t>
    </w:r>
    <w:hyperlink r:id="rId2" w:history="1">
      <w:r>
        <w:rPr>
          <w:rStyle w:val="Hyperlink"/>
        </w:rPr>
        <w:t>info@mas.unsa.ba</w:t>
      </w:r>
    </w:hyperlink>
    <w:r>
      <w:t xml:space="preserve">; web: </w:t>
    </w:r>
    <w:hyperlink r:id="rId3" w:history="1">
      <w:r>
        <w:rPr>
          <w:rStyle w:val="Hyperlink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39" w:rsidRDefault="00025739">
      <w:r>
        <w:separator/>
      </w:r>
    </w:p>
  </w:footnote>
  <w:footnote w:type="continuationSeparator" w:id="0">
    <w:p w:rsidR="00025739" w:rsidRDefault="0002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EDE"/>
    <w:multiLevelType w:val="hybridMultilevel"/>
    <w:tmpl w:val="E1E4734A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A7D76"/>
    <w:multiLevelType w:val="hybridMultilevel"/>
    <w:tmpl w:val="5E626626"/>
    <w:lvl w:ilvl="0" w:tplc="621C3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A6"/>
    <w:rsid w:val="00025739"/>
    <w:rsid w:val="00147C90"/>
    <w:rsid w:val="005C561B"/>
    <w:rsid w:val="00847408"/>
    <w:rsid w:val="00C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85581-DEFE-4929-9900-B94F8171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75A6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5A6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paragraph" w:styleId="Footer">
    <w:name w:val="footer"/>
    <w:basedOn w:val="Normal"/>
    <w:link w:val="FooterChar"/>
    <w:rsid w:val="00C475A6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C475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C475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5A6"/>
    <w:pPr>
      <w:spacing w:before="40" w:after="40"/>
      <w:ind w:left="720"/>
      <w:contextualSpacing/>
      <w:jc w:val="both"/>
    </w:pPr>
    <w:rPr>
      <w:rFonts w:ascii="Calibri" w:eastAsia="Calibri" w:hAnsi="Calibri"/>
      <w:sz w:val="22"/>
      <w:szCs w:val="22"/>
      <w:lang w:val="bs-Latn-BA"/>
    </w:rPr>
  </w:style>
  <w:style w:type="paragraph" w:styleId="BodyTextIndent2">
    <w:name w:val="Body Text Indent 2"/>
    <w:aliases w:val="  uvlaka 2"/>
    <w:basedOn w:val="Normal"/>
    <w:link w:val="BodyTextIndent2Char"/>
    <w:rsid w:val="00C475A6"/>
    <w:pPr>
      <w:ind w:firstLine="720"/>
      <w:jc w:val="both"/>
    </w:pPr>
    <w:rPr>
      <w:lang w:val="en-GB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C475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Larisa D</cp:lastModifiedBy>
  <cp:revision>2</cp:revision>
  <cp:lastPrinted>2019-01-31T11:16:00Z</cp:lastPrinted>
  <dcterms:created xsi:type="dcterms:W3CDTF">2020-09-14T11:04:00Z</dcterms:created>
  <dcterms:modified xsi:type="dcterms:W3CDTF">2020-09-14T11:04:00Z</dcterms:modified>
</cp:coreProperties>
</file>